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BD" w:rsidRPr="006544A9" w:rsidRDefault="006544A9" w:rsidP="00654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4A9">
        <w:rPr>
          <w:rFonts w:ascii="Times New Roman" w:hAnsi="Times New Roman" w:cs="Times New Roman"/>
          <w:sz w:val="32"/>
          <w:szCs w:val="32"/>
        </w:rPr>
        <w:t>Изменения</w:t>
      </w:r>
      <w:r w:rsidR="004C71BD" w:rsidRPr="006544A9">
        <w:rPr>
          <w:rFonts w:ascii="Times New Roman" w:hAnsi="Times New Roman" w:cs="Times New Roman"/>
          <w:sz w:val="32"/>
          <w:szCs w:val="32"/>
        </w:rPr>
        <w:t xml:space="preserve"> налогообложения имущества физлиц в 2020 году</w:t>
      </w:r>
    </w:p>
    <w:p w:rsidR="006544A9" w:rsidRPr="004C4766" w:rsidRDefault="004C71BD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>В Н</w:t>
      </w:r>
      <w:r w:rsidR="006544A9" w:rsidRPr="004C4766">
        <w:rPr>
          <w:rFonts w:ascii="Times New Roman" w:hAnsi="Times New Roman" w:cs="Times New Roman"/>
          <w:sz w:val="28"/>
          <w:szCs w:val="28"/>
        </w:rPr>
        <w:t>алоговый кодекс</w:t>
      </w:r>
      <w:r w:rsidRPr="004C4766">
        <w:rPr>
          <w:rFonts w:ascii="Times New Roman" w:hAnsi="Times New Roman" w:cs="Times New Roman"/>
          <w:sz w:val="28"/>
          <w:szCs w:val="28"/>
        </w:rPr>
        <w:t xml:space="preserve"> внесены изменения, с учетом которых будут производиться расчеты за 2019 год. Это касается разных видов налогов: на земельные участки, автомобили и другое имущество. В отдельных регионах впервые вводится кадастровая стоимость при расчете налогов на имущество физических лиц.</w:t>
      </w:r>
    </w:p>
    <w:p w:rsidR="004C71BD" w:rsidRPr="004C4766" w:rsidRDefault="004C71BD" w:rsidP="004C4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>Что изменилось:</w:t>
      </w:r>
    </w:p>
    <w:p w:rsidR="004C4766" w:rsidRP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>Утвержден новый перечень автомобилей стоимостью от 3 млн. руб. За них придется платить транспортный налог с учетом повышающего коэффициента, т.к. они относятся к предметам роскоши.</w:t>
      </w:r>
    </w:p>
    <w:p w:rsidR="004C71BD" w:rsidRP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>Кроме того, региональные власти в очередной раз изменили налоговые ставки. В большинстве субъектов РФ они повысились. Также дополнены перечни местных льгот, которыми могут воспользоваться граждане. Уточнить информацию можно в ИФНС, т.к. все зависит от конкретного региона, в котором живет налогоплательщик.</w:t>
      </w:r>
    </w:p>
    <w:p w:rsidR="004C4766" w:rsidRP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 xml:space="preserve">Отменены льготы зарегистрированным в «Платоне». Раньше водители </w:t>
      </w:r>
      <w:proofErr w:type="spellStart"/>
      <w:r w:rsidRPr="004C4766">
        <w:rPr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 w:rsidRPr="004C4766">
        <w:rPr>
          <w:rFonts w:ascii="Times New Roman" w:hAnsi="Times New Roman" w:cs="Times New Roman"/>
          <w:sz w:val="28"/>
          <w:szCs w:val="28"/>
        </w:rPr>
        <w:t xml:space="preserve"> массой более 12 т. могли не платить транспортный налог, если его размер был меньше платежа, уплаченного за пользование системой. Сейчас эта льгота отменена.</w:t>
      </w:r>
    </w:p>
    <w:p w:rsidR="001567C8" w:rsidRPr="004C4766" w:rsidRDefault="004C71BD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 xml:space="preserve">Появился налоговый вычет для </w:t>
      </w:r>
      <w:proofErr w:type="spellStart"/>
      <w:r w:rsidRPr="004C4766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4C4766">
        <w:rPr>
          <w:rFonts w:ascii="Times New Roman" w:hAnsi="Times New Roman" w:cs="Times New Roman"/>
          <w:sz w:val="28"/>
          <w:szCs w:val="28"/>
        </w:rPr>
        <w:t>, умен</w:t>
      </w:r>
      <w:r w:rsidR="001567C8" w:rsidRPr="004C4766">
        <w:rPr>
          <w:rFonts w:ascii="Times New Roman" w:hAnsi="Times New Roman" w:cs="Times New Roman"/>
          <w:sz w:val="28"/>
          <w:szCs w:val="28"/>
        </w:rPr>
        <w:t xml:space="preserve">ьшающий сумму земельного налога. </w:t>
      </w:r>
      <w:r w:rsidR="001567C8" w:rsidRPr="004C4766">
        <w:rPr>
          <w:rFonts w:ascii="Times New Roman" w:hAnsi="Times New Roman" w:cs="Times New Roman"/>
          <w:sz w:val="28"/>
          <w:szCs w:val="28"/>
        </w:rPr>
        <w:t xml:space="preserve">Раньше вычетом могли воспользоваться только пенсионеры, сейчас же он доступен и для </w:t>
      </w:r>
      <w:proofErr w:type="spellStart"/>
      <w:r w:rsidR="001567C8" w:rsidRPr="004C4766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="001567C8" w:rsidRPr="004C4766">
        <w:rPr>
          <w:rFonts w:ascii="Times New Roman" w:hAnsi="Times New Roman" w:cs="Times New Roman"/>
          <w:sz w:val="28"/>
          <w:szCs w:val="28"/>
        </w:rPr>
        <w:t>. Они могут получить вычет, уменьшив земельный налог на кадастровую стоимость 6 соток земельного участка.</w:t>
      </w:r>
      <w:r w:rsidR="001567C8" w:rsidRPr="004C4766">
        <w:rPr>
          <w:rFonts w:ascii="Times New Roman" w:hAnsi="Times New Roman" w:cs="Times New Roman"/>
          <w:sz w:val="28"/>
          <w:szCs w:val="28"/>
        </w:rPr>
        <w:t xml:space="preserve"> </w:t>
      </w:r>
      <w:r w:rsidR="001567C8" w:rsidRPr="004C4766">
        <w:rPr>
          <w:rFonts w:ascii="Times New Roman" w:hAnsi="Times New Roman" w:cs="Times New Roman"/>
          <w:sz w:val="28"/>
          <w:szCs w:val="28"/>
        </w:rPr>
        <w:t>Льгота предоставляется только на один участок. Если у человека их несколько, воспользоваться вычетом можно по одному из них.</w:t>
      </w:r>
    </w:p>
    <w:p w:rsidR="004C71BD" w:rsidRDefault="004C71BD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66">
        <w:rPr>
          <w:rFonts w:ascii="Times New Roman" w:hAnsi="Times New Roman" w:cs="Times New Roman"/>
          <w:sz w:val="28"/>
          <w:szCs w:val="28"/>
        </w:rPr>
        <w:t xml:space="preserve">Совет: подать заявление </w:t>
      </w:r>
      <w:r w:rsidR="001567C8" w:rsidRPr="004C4766">
        <w:rPr>
          <w:rFonts w:ascii="Times New Roman" w:hAnsi="Times New Roman" w:cs="Times New Roman"/>
          <w:sz w:val="28"/>
          <w:szCs w:val="28"/>
        </w:rPr>
        <w:t xml:space="preserve">на льготу </w:t>
      </w:r>
      <w:r w:rsidRPr="004C4766">
        <w:rPr>
          <w:rFonts w:ascii="Times New Roman" w:hAnsi="Times New Roman" w:cs="Times New Roman"/>
          <w:sz w:val="28"/>
          <w:szCs w:val="28"/>
        </w:rPr>
        <w:t>по форме 1150063</w:t>
      </w:r>
      <w:r w:rsidR="001567C8" w:rsidRPr="004C4766">
        <w:rPr>
          <w:rFonts w:ascii="Times New Roman" w:hAnsi="Times New Roman" w:cs="Times New Roman"/>
          <w:sz w:val="28"/>
          <w:szCs w:val="28"/>
        </w:rPr>
        <w:t xml:space="preserve"> </w:t>
      </w:r>
      <w:r w:rsidRPr="004C4766">
        <w:rPr>
          <w:rFonts w:ascii="Times New Roman" w:hAnsi="Times New Roman" w:cs="Times New Roman"/>
          <w:sz w:val="28"/>
          <w:szCs w:val="28"/>
        </w:rPr>
        <w:t>возможн</w:t>
      </w:r>
      <w:r w:rsidR="001567C8" w:rsidRPr="004C4766">
        <w:rPr>
          <w:rFonts w:ascii="Times New Roman" w:hAnsi="Times New Roman" w:cs="Times New Roman"/>
          <w:sz w:val="28"/>
          <w:szCs w:val="28"/>
        </w:rPr>
        <w:t>о</w:t>
      </w:r>
      <w:r w:rsidRPr="004C4766">
        <w:rPr>
          <w:rFonts w:ascii="Times New Roman" w:hAnsi="Times New Roman" w:cs="Times New Roman"/>
          <w:sz w:val="28"/>
          <w:szCs w:val="28"/>
        </w:rPr>
        <w:t xml:space="preserve"> лично в ФНС по месту жительства, дистанционно через онлайн-кабинет, либо в МФЦ</w:t>
      </w:r>
      <w:r w:rsidR="001567C8" w:rsidRPr="004C4766">
        <w:rPr>
          <w:rFonts w:ascii="Times New Roman" w:hAnsi="Times New Roman" w:cs="Times New Roman"/>
          <w:sz w:val="28"/>
          <w:szCs w:val="28"/>
        </w:rPr>
        <w:t>, либо посредством портала государственных услуг gosuslugi.ru.</w:t>
      </w:r>
    </w:p>
    <w:p w:rsid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766" w:rsidRPr="004C4766" w:rsidRDefault="004C4766" w:rsidP="004C4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г. Севастополю</w:t>
      </w:r>
      <w:bookmarkStart w:id="0" w:name="_GoBack"/>
      <w:bookmarkEnd w:id="0"/>
    </w:p>
    <w:p w:rsidR="004C71BD" w:rsidRPr="004C4766" w:rsidRDefault="004C71BD" w:rsidP="004C4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1BD" w:rsidRPr="004C4766" w:rsidRDefault="004C71BD" w:rsidP="004C4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71BD" w:rsidRPr="004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BD"/>
    <w:rsid w:val="001567C8"/>
    <w:rsid w:val="004C4766"/>
    <w:rsid w:val="004C71BD"/>
    <w:rsid w:val="00634808"/>
    <w:rsid w:val="006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A52CD-182B-4A2B-811C-C774D0C7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2</cp:revision>
  <dcterms:created xsi:type="dcterms:W3CDTF">2020-06-24T15:26:00Z</dcterms:created>
  <dcterms:modified xsi:type="dcterms:W3CDTF">2020-06-25T07:42:00Z</dcterms:modified>
</cp:coreProperties>
</file>